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E9" w:rsidRDefault="00E26CF1">
      <w:r w:rsidRPr="00E26CF1">
        <w:rPr>
          <w:noProof/>
        </w:rPr>
        <w:drawing>
          <wp:inline distT="0" distB="0" distL="0" distR="0">
            <wp:extent cx="5943600" cy="870246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0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CF1">
        <w:rPr>
          <w:noProof/>
        </w:rPr>
        <w:lastRenderedPageBreak/>
        <w:drawing>
          <wp:inline distT="0" distB="0" distL="0" distR="0">
            <wp:extent cx="5943600" cy="7461373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6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1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24"/>
    <w:rsid w:val="001C5AEC"/>
    <w:rsid w:val="00251DE9"/>
    <w:rsid w:val="00964B24"/>
    <w:rsid w:val="00E2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43B61A0-C511-4CC8-95C7-D0ABDBFB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>Thue Viet Nam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Mau, Le Thi Mau (TTHT-BLI)</dc:creator>
  <cp:keywords/>
  <dc:description/>
  <cp:lastModifiedBy>Mau, Le Thi Mau (TTHT-BLI)</cp:lastModifiedBy>
  <cp:revision>3</cp:revision>
  <dcterms:created xsi:type="dcterms:W3CDTF">2023-04-17T09:49:00Z</dcterms:created>
  <dcterms:modified xsi:type="dcterms:W3CDTF">2023-04-17T09:53:00Z</dcterms:modified>
</cp:coreProperties>
</file>